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72" w:rsidRDefault="009E0D58">
      <w:pPr>
        <w:tabs>
          <w:tab w:val="left" w:pos="8963"/>
        </w:tabs>
        <w:ind w:left="44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9230360</wp:posOffset>
            </wp:positionH>
            <wp:positionV relativeFrom="page">
              <wp:posOffset>213360</wp:posOffset>
            </wp:positionV>
            <wp:extent cx="679450" cy="971550"/>
            <wp:effectExtent l="0" t="0" r="6350" b="0"/>
            <wp:wrapNone/>
            <wp:docPr id="2" name="Картина 2" descr="Resize of Resize of B_and_W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Resize of Resize of B_and_W Ro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806">
        <w:rPr>
          <w:rFonts w:ascii="Times New Roman"/>
          <w:noProof/>
          <w:sz w:val="20"/>
          <w:lang w:eastAsia="bg-BG"/>
        </w:rPr>
        <w:drawing>
          <wp:inline distT="0" distB="0" distL="0" distR="0">
            <wp:extent cx="2722245" cy="6926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69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1806">
        <w:rPr>
          <w:rFonts w:ascii="Times New Roman"/>
          <w:sz w:val="20"/>
        </w:rPr>
        <w:tab/>
      </w:r>
    </w:p>
    <w:p w:rsidR="00FD3672" w:rsidRDefault="00FD3672">
      <w:pPr>
        <w:pStyle w:val="a3"/>
        <w:spacing w:before="7"/>
        <w:rPr>
          <w:rFonts w:ascii="Times New Roman"/>
          <w:b w:val="0"/>
          <w:sz w:val="13"/>
        </w:rPr>
      </w:pPr>
    </w:p>
    <w:p w:rsidR="00FD3672" w:rsidRDefault="00FD3672">
      <w:pPr>
        <w:pStyle w:val="a3"/>
        <w:spacing w:before="2"/>
        <w:rPr>
          <w:rFonts w:ascii="Times New Roman"/>
          <w:b w:val="0"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1E0" w:firstRow="1" w:lastRow="1" w:firstColumn="1" w:lastColumn="1" w:noHBand="0" w:noVBand="0"/>
      </w:tblPr>
      <w:tblGrid>
        <w:gridCol w:w="1433"/>
        <w:gridCol w:w="14185"/>
      </w:tblGrid>
      <w:tr w:rsidR="00FD3672" w:rsidRPr="009E0D58" w:rsidTr="008D54B4">
        <w:trPr>
          <w:trHeight w:val="3014"/>
        </w:trPr>
        <w:tc>
          <w:tcPr>
            <w:tcW w:w="1433" w:type="dxa"/>
            <w:tcBorders>
              <w:left w:val="nil"/>
            </w:tcBorders>
            <w:shd w:val="clear" w:color="auto" w:fill="FFC000"/>
          </w:tcPr>
          <w:p w:rsidR="00FD3672" w:rsidRPr="00F16AC8" w:rsidRDefault="00FD3672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D3672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D3672">
            <w:pPr>
              <w:pStyle w:val="TableParagraph"/>
              <w:spacing w:before="4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16AC8">
            <w:pPr>
              <w:pStyle w:val="TableParagraph"/>
              <w:ind w:left="432"/>
              <w:rPr>
                <w:rFonts w:ascii="Times New Roman" w:hAnsi="Times New Roman" w:cs="Times New Roman"/>
                <w:sz w:val="48"/>
                <w:szCs w:val="48"/>
              </w:rPr>
            </w:pPr>
            <w:r w:rsidRPr="00F16AC8">
              <w:rPr>
                <w:rFonts w:ascii="Times New Roman" w:hAnsi="Times New Roman" w:cs="Times New Roman"/>
                <w:sz w:val="48"/>
                <w:szCs w:val="48"/>
              </w:rPr>
              <w:sym w:font="Wingdings" w:char="F0EA"/>
            </w:r>
            <w:r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4185" w:type="dxa"/>
            <w:tcBorders>
              <w:right w:val="nil"/>
            </w:tcBorders>
            <w:shd w:val="clear" w:color="auto" w:fill="FFC000"/>
          </w:tcPr>
          <w:p w:rsidR="00FD3672" w:rsidRPr="009E0D58" w:rsidRDefault="00E21806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9E0D58">
              <w:rPr>
                <w:rFonts w:ascii="Times New Roman" w:hAnsi="Times New Roman" w:cs="Times New Roman"/>
                <w:b/>
              </w:rPr>
              <w:t>Учредяване</w:t>
            </w:r>
            <w:r w:rsidRPr="009E0D58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на</w:t>
            </w:r>
            <w:r w:rsidRPr="009E0D5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Сдружение</w:t>
            </w:r>
            <w:r w:rsidRPr="009E0D5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на</w:t>
            </w:r>
            <w:r w:rsidRPr="009E0D5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собствениците</w:t>
            </w:r>
            <w:r w:rsidRPr="009E0D5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(СС)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before="7" w:line="232" w:lineRule="auto"/>
              <w:ind w:right="102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Приложение</w:t>
            </w:r>
            <w:r w:rsidRPr="009E0D5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1_Покана</w:t>
            </w:r>
            <w:r w:rsidRPr="009E0D5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</w:t>
            </w:r>
            <w:r w:rsidRPr="009E0D58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свикване</w:t>
            </w:r>
            <w:r w:rsidRPr="009E0D5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9E0D58">
              <w:rPr>
                <w:rFonts w:ascii="Times New Roman" w:hAnsi="Times New Roman" w:cs="Times New Roman"/>
              </w:rPr>
              <w:t>ОС_учредване</w:t>
            </w:r>
            <w:proofErr w:type="spellEnd"/>
            <w:r w:rsidRPr="009E0D5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СС</w:t>
            </w:r>
            <w:r w:rsidRPr="009E0D58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(</w:t>
            </w:r>
            <w:r w:rsidRPr="009E0D58">
              <w:rPr>
                <w:rFonts w:ascii="Times New Roman" w:hAnsi="Times New Roman" w:cs="Times New Roman"/>
                <w:i/>
              </w:rPr>
              <w:t>не</w:t>
            </w:r>
            <w:r w:rsidRPr="009E0D58">
              <w:rPr>
                <w:rFonts w:ascii="Times New Roman" w:hAnsi="Times New Roman" w:cs="Times New Roman"/>
                <w:i/>
                <w:spacing w:val="27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по-късно</w:t>
            </w:r>
            <w:r w:rsidRPr="009E0D58">
              <w:rPr>
                <w:rFonts w:ascii="Times New Roman" w:hAnsi="Times New Roman" w:cs="Times New Roman"/>
                <w:i/>
                <w:spacing w:val="29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от</w:t>
            </w:r>
            <w:r w:rsidRPr="009E0D58">
              <w:rPr>
                <w:rFonts w:ascii="Times New Roman" w:hAnsi="Times New Roman" w:cs="Times New Roman"/>
                <w:i/>
                <w:spacing w:val="29"/>
              </w:rPr>
              <w:t xml:space="preserve"> </w:t>
            </w:r>
            <w:r w:rsidRPr="00F16AC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7</w:t>
            </w:r>
            <w:r w:rsidRPr="00F16AC8">
              <w:rPr>
                <w:rFonts w:ascii="Times New Roman" w:hAnsi="Times New Roman" w:cs="Times New Roman"/>
                <w:b/>
                <w:i/>
                <w:color w:val="002060"/>
                <w:spacing w:val="28"/>
                <w:sz w:val="28"/>
                <w:szCs w:val="28"/>
              </w:rPr>
              <w:t xml:space="preserve"> </w:t>
            </w:r>
            <w:r w:rsidRPr="00F16AC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дни</w:t>
            </w:r>
            <w:r w:rsidRPr="00F16AC8">
              <w:rPr>
                <w:rFonts w:ascii="Times New Roman" w:hAnsi="Times New Roman" w:cs="Times New Roman"/>
                <w:b/>
                <w:i/>
                <w:color w:val="002060"/>
                <w:spacing w:val="30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преди</w:t>
            </w:r>
            <w:r w:rsidRPr="009E0D58">
              <w:rPr>
                <w:rFonts w:ascii="Times New Roman" w:hAnsi="Times New Roman" w:cs="Times New Roman"/>
                <w:i/>
                <w:spacing w:val="-47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датата на</w:t>
            </w:r>
            <w:r w:rsidRPr="009E0D5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събранието</w:t>
            </w:r>
            <w:r w:rsidRPr="009E0D58">
              <w:rPr>
                <w:rFonts w:ascii="Times New Roman" w:hAnsi="Times New Roman" w:cs="Times New Roman"/>
              </w:rPr>
              <w:t>)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before="1" w:line="284" w:lineRule="exact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Приложение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2_Протокол</w:t>
            </w:r>
            <w:r w:rsidRPr="009E0D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от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залепване на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E0D58">
              <w:rPr>
                <w:rFonts w:ascii="Times New Roman" w:hAnsi="Times New Roman" w:cs="Times New Roman"/>
              </w:rPr>
              <w:t>поканата_учредване</w:t>
            </w:r>
            <w:proofErr w:type="spellEnd"/>
            <w:r w:rsidRPr="009E0D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СС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Приложение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3_Протокол</w:t>
            </w:r>
            <w:r w:rsidRPr="009E0D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от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ОС за</w:t>
            </w:r>
            <w:r w:rsidRPr="009E0D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учредяване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СС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Приложение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4_Споразумение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създаване на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СС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81" w:lineRule="exact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Приложение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5_Справка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 ССО</w:t>
            </w:r>
          </w:p>
          <w:p w:rsidR="00FD3672" w:rsidRPr="009E0D58" w:rsidRDefault="00E21806">
            <w:pPr>
              <w:pStyle w:val="TableParagraph"/>
              <w:ind w:left="105" w:right="101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Председателят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управителния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съвет/управителят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в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16A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14-дневен</w:t>
            </w:r>
            <w:r w:rsidRPr="00F16AC8">
              <w:rPr>
                <w:rFonts w:ascii="Times New Roman" w:hAnsi="Times New Roman" w:cs="Times New Roman"/>
                <w:b/>
                <w:color w:val="002060"/>
                <w:spacing w:val="1"/>
                <w:sz w:val="28"/>
                <w:szCs w:val="28"/>
              </w:rPr>
              <w:t xml:space="preserve"> </w:t>
            </w:r>
            <w:r w:rsidRPr="00F16A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</w:t>
            </w:r>
            <w:r w:rsidRPr="00F16AC8">
              <w:rPr>
                <w:rFonts w:ascii="Times New Roman" w:hAnsi="Times New Roman" w:cs="Times New Roman"/>
                <w:b/>
                <w:color w:val="002060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от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провеждането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учредителното събрание внася в общината заявление за вписване на сдружението в публичен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регистър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(чл.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29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от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ЗУЕС)</w:t>
            </w:r>
            <w:bookmarkStart w:id="0" w:name="_GoBack"/>
            <w:bookmarkEnd w:id="0"/>
          </w:p>
          <w:p w:rsidR="00FD3672" w:rsidRPr="009E0D58" w:rsidRDefault="00E21806">
            <w:pPr>
              <w:pStyle w:val="TableParagraph"/>
              <w:spacing w:line="252" w:lineRule="exact"/>
              <w:ind w:left="105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Регистрация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сдружението в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Регистър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БУЛСТАТ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(</w:t>
            </w:r>
            <w:r w:rsidRPr="009E0D58">
              <w:rPr>
                <w:rFonts w:ascii="Times New Roman" w:hAnsi="Times New Roman" w:cs="Times New Roman"/>
                <w:i/>
              </w:rPr>
              <w:t>или</w:t>
            </w:r>
            <w:r w:rsidRPr="009E0D58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вписване</w:t>
            </w:r>
            <w:r w:rsidRPr="009E0D58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на</w:t>
            </w:r>
            <w:r w:rsidRPr="009E0D58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промени</w:t>
            </w:r>
            <w:r w:rsidRPr="009E0D58">
              <w:rPr>
                <w:rFonts w:ascii="Times New Roman" w:hAnsi="Times New Roman" w:cs="Times New Roman"/>
              </w:rPr>
              <w:t>)</w:t>
            </w:r>
          </w:p>
        </w:tc>
      </w:tr>
      <w:tr w:rsidR="00FD3672" w:rsidRPr="009E0D58" w:rsidTr="008D54B4">
        <w:trPr>
          <w:trHeight w:val="2733"/>
        </w:trPr>
        <w:tc>
          <w:tcPr>
            <w:tcW w:w="1433" w:type="dxa"/>
            <w:tcBorders>
              <w:left w:val="nil"/>
            </w:tcBorders>
            <w:shd w:val="clear" w:color="auto" w:fill="D99594" w:themeFill="accent2" w:themeFillTint="99"/>
          </w:tcPr>
          <w:p w:rsidR="00FD3672" w:rsidRPr="00F16AC8" w:rsidRDefault="00FD3672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D3672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D3672">
            <w:pPr>
              <w:pStyle w:val="TableParagraph"/>
              <w:spacing w:before="1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16AC8">
            <w:pPr>
              <w:pStyle w:val="TableParagraph"/>
              <w:ind w:left="493"/>
              <w:rPr>
                <w:rFonts w:ascii="Times New Roman" w:hAnsi="Times New Roman" w:cs="Times New Roman"/>
                <w:sz w:val="48"/>
                <w:szCs w:val="48"/>
              </w:rPr>
            </w:pPr>
            <w:r w:rsidRPr="00F16AC8">
              <w:rPr>
                <w:rFonts w:ascii="Times New Roman" w:hAnsi="Times New Roman" w:cs="Times New Roman"/>
                <w:sz w:val="48"/>
                <w:szCs w:val="48"/>
              </w:rPr>
              <w:sym w:font="Wingdings" w:char="F0EA"/>
            </w:r>
            <w:r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4185" w:type="dxa"/>
            <w:tcBorders>
              <w:right w:val="nil"/>
            </w:tcBorders>
            <w:shd w:val="clear" w:color="auto" w:fill="D99594" w:themeFill="accent2" w:themeFillTint="99"/>
          </w:tcPr>
          <w:p w:rsidR="00FD3672" w:rsidRPr="009E0D58" w:rsidRDefault="00E21806">
            <w:pPr>
              <w:pStyle w:val="TableParagraph"/>
              <w:ind w:left="105" w:right="105"/>
              <w:jc w:val="both"/>
              <w:rPr>
                <w:rFonts w:ascii="Times New Roman" w:hAnsi="Times New Roman" w:cs="Times New Roman"/>
                <w:b/>
              </w:rPr>
            </w:pPr>
            <w:r w:rsidRPr="009E0D58">
              <w:rPr>
                <w:rFonts w:ascii="Times New Roman" w:hAnsi="Times New Roman" w:cs="Times New Roman"/>
                <w:b/>
              </w:rPr>
              <w:t>Решение на СС за кандидатстване на сградата за обновяване по процедура „Подкрепа за</w:t>
            </w:r>
            <w:r w:rsidRPr="009E0D58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устойчиво</w:t>
            </w:r>
            <w:r w:rsidRPr="009E0D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енергийно</w:t>
            </w:r>
            <w:r w:rsidRPr="009E0D58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обновяване</w:t>
            </w:r>
            <w:r w:rsidRPr="009E0D58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на</w:t>
            </w:r>
            <w:r w:rsidRPr="009E0D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жилищния</w:t>
            </w:r>
            <w:r w:rsidRPr="009E0D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сграден</w:t>
            </w:r>
            <w:r w:rsidRPr="009E0D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фонд</w:t>
            </w:r>
            <w:r w:rsidRPr="009E0D5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–</w:t>
            </w:r>
            <w:r w:rsidRPr="009E0D58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Етап</w:t>
            </w:r>
            <w:r w:rsidRPr="009E0D58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I“</w:t>
            </w:r>
            <w:r w:rsidRPr="009E0D58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на</w:t>
            </w:r>
            <w:r w:rsidRPr="009E0D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Националния</w:t>
            </w:r>
            <w:r w:rsidRPr="009E0D58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план</w:t>
            </w:r>
            <w:r w:rsidRPr="009E0D58">
              <w:rPr>
                <w:rFonts w:ascii="Times New Roman" w:hAnsi="Times New Roman" w:cs="Times New Roman"/>
                <w:b/>
                <w:spacing w:val="-10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за</w:t>
            </w:r>
            <w:r w:rsidRPr="009E0D58">
              <w:rPr>
                <w:rFonts w:ascii="Times New Roman" w:hAnsi="Times New Roman" w:cs="Times New Roman"/>
                <w:b/>
                <w:spacing w:val="-47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възстановяване</w:t>
            </w:r>
            <w:r w:rsidRPr="009E0D5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и</w:t>
            </w:r>
            <w:r w:rsidRPr="009E0D5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устойчивост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before="4" w:line="232" w:lineRule="auto"/>
              <w:ind w:right="100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Приложение 6_Покана за свикване на ОС на СС (</w:t>
            </w:r>
            <w:r w:rsidRPr="009E0D58">
              <w:rPr>
                <w:rFonts w:ascii="Times New Roman" w:hAnsi="Times New Roman" w:cs="Times New Roman"/>
                <w:i/>
              </w:rPr>
              <w:t xml:space="preserve">не по-късно от </w:t>
            </w:r>
            <w:r w:rsidRPr="00F16AC8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7 дни</w:t>
            </w:r>
            <w:r w:rsidRPr="00F16AC8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преди датата на</w:t>
            </w:r>
            <w:r w:rsidRPr="009E0D5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събранието</w:t>
            </w:r>
            <w:r w:rsidRPr="009E0D58">
              <w:rPr>
                <w:rFonts w:ascii="Times New Roman" w:hAnsi="Times New Roman" w:cs="Times New Roman"/>
              </w:rPr>
              <w:t>)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line="284" w:lineRule="exact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Приложение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7_Протокол</w:t>
            </w:r>
            <w:r w:rsidRPr="009E0D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от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залепване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 поканата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 ОС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СС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before="2" w:line="232" w:lineRule="auto"/>
              <w:ind w:right="103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Приложение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8_Протокол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от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ОС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СС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(</w:t>
            </w:r>
            <w:r w:rsidRPr="009E0D58">
              <w:rPr>
                <w:rFonts w:ascii="Times New Roman" w:hAnsi="Times New Roman" w:cs="Times New Roman"/>
                <w:i/>
              </w:rPr>
              <w:t>изисква</w:t>
            </w:r>
            <w:r w:rsidRPr="009E0D5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се</w:t>
            </w:r>
            <w:r w:rsidRPr="009E0D5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нотариална</w:t>
            </w:r>
            <w:r w:rsidRPr="009E0D5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заверка</w:t>
            </w:r>
            <w:r w:rsidRPr="009E0D5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на</w:t>
            </w:r>
            <w:r w:rsidRPr="009E0D5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подписа</w:t>
            </w:r>
            <w:r w:rsidRPr="009E0D5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на</w:t>
            </w:r>
            <w:r w:rsidRPr="009E0D5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Управителя</w:t>
            </w:r>
            <w:r w:rsidRPr="009E0D5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под</w:t>
            </w:r>
            <w:r w:rsidRPr="009E0D5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протоколните</w:t>
            </w:r>
            <w:r w:rsidRPr="009E0D5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решения</w:t>
            </w:r>
            <w:r w:rsidRPr="009E0D58">
              <w:rPr>
                <w:rFonts w:ascii="Times New Roman" w:hAnsi="Times New Roman" w:cs="Times New Roman"/>
              </w:rPr>
              <w:t>)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3"/>
              </w:numPr>
              <w:tabs>
                <w:tab w:val="left" w:pos="564"/>
              </w:tabs>
              <w:spacing w:line="270" w:lineRule="exact"/>
              <w:ind w:right="102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 xml:space="preserve">Приложение 9_Декларация - </w:t>
            </w:r>
            <w:proofErr w:type="spellStart"/>
            <w:r w:rsidRPr="009E0D58">
              <w:rPr>
                <w:rFonts w:ascii="Times New Roman" w:hAnsi="Times New Roman" w:cs="Times New Roman"/>
              </w:rPr>
              <w:t>нечлен</w:t>
            </w:r>
            <w:proofErr w:type="spellEnd"/>
            <w:r w:rsidRPr="009E0D58">
              <w:rPr>
                <w:rFonts w:ascii="Times New Roman" w:hAnsi="Times New Roman" w:cs="Times New Roman"/>
              </w:rPr>
              <w:t xml:space="preserve"> на СС (</w:t>
            </w:r>
            <w:r w:rsidRPr="009E0D58">
              <w:rPr>
                <w:rFonts w:ascii="Times New Roman" w:hAnsi="Times New Roman" w:cs="Times New Roman"/>
                <w:i/>
              </w:rPr>
              <w:t>Когато в сдружението не членуват всички</w:t>
            </w:r>
            <w:r w:rsidRPr="009E0D5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i/>
              </w:rPr>
              <w:t>собственици</w:t>
            </w:r>
            <w:r w:rsidRPr="009E0D58">
              <w:rPr>
                <w:rFonts w:ascii="Times New Roman" w:hAnsi="Times New Roman" w:cs="Times New Roman"/>
              </w:rPr>
              <w:t>)</w:t>
            </w:r>
          </w:p>
        </w:tc>
      </w:tr>
      <w:tr w:rsidR="00FD3672" w:rsidRPr="009E0D58" w:rsidTr="008D54B4">
        <w:trPr>
          <w:trHeight w:val="1902"/>
        </w:trPr>
        <w:tc>
          <w:tcPr>
            <w:tcW w:w="1433" w:type="dxa"/>
            <w:tcBorders>
              <w:left w:val="nil"/>
            </w:tcBorders>
            <w:shd w:val="clear" w:color="auto" w:fill="B8CCE4" w:themeFill="accent1" w:themeFillTint="66"/>
          </w:tcPr>
          <w:p w:rsidR="00FD3672" w:rsidRPr="00F16AC8" w:rsidRDefault="00FD3672">
            <w:pPr>
              <w:pStyle w:val="TableParagraph"/>
              <w:spacing w:before="4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16AC8">
            <w:pPr>
              <w:pStyle w:val="TableParagraph"/>
              <w:ind w:left="432"/>
              <w:rPr>
                <w:rFonts w:ascii="Times New Roman" w:hAnsi="Times New Roman" w:cs="Times New Roman"/>
                <w:sz w:val="48"/>
                <w:szCs w:val="48"/>
              </w:rPr>
            </w:pPr>
            <w:r w:rsidRPr="00F16AC8">
              <w:rPr>
                <w:rFonts w:ascii="Times New Roman" w:hAnsi="Times New Roman" w:cs="Times New Roman"/>
                <w:sz w:val="48"/>
                <w:szCs w:val="48"/>
              </w:rPr>
              <w:sym w:font="Wingdings" w:char="F0EA"/>
            </w: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4185" w:type="dxa"/>
            <w:tcBorders>
              <w:right w:val="nil"/>
            </w:tcBorders>
            <w:shd w:val="clear" w:color="auto" w:fill="B8CCE4" w:themeFill="accent1" w:themeFillTint="66"/>
          </w:tcPr>
          <w:p w:rsidR="00FD3672" w:rsidRPr="009E0D58" w:rsidRDefault="00E21806">
            <w:pPr>
              <w:pStyle w:val="TableParagraph"/>
              <w:spacing w:line="265" w:lineRule="exact"/>
              <w:ind w:left="105"/>
              <w:jc w:val="both"/>
              <w:rPr>
                <w:rFonts w:ascii="Times New Roman" w:hAnsi="Times New Roman" w:cs="Times New Roman"/>
                <w:b/>
              </w:rPr>
            </w:pPr>
            <w:r w:rsidRPr="009E0D58">
              <w:rPr>
                <w:rFonts w:ascii="Times New Roman" w:hAnsi="Times New Roman" w:cs="Times New Roman"/>
                <w:b/>
              </w:rPr>
              <w:t>Възлагане</w:t>
            </w:r>
            <w:r w:rsidRPr="009E0D5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и</w:t>
            </w:r>
            <w:r w:rsidRPr="009E0D5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изготвяне</w:t>
            </w:r>
            <w:r w:rsidRPr="009E0D5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на</w:t>
            </w:r>
            <w:r w:rsidRPr="009E0D58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документи</w:t>
            </w:r>
            <w:r w:rsidRPr="009E0D5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от</w:t>
            </w:r>
            <w:r w:rsidRPr="009E0D5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обследване</w:t>
            </w:r>
            <w:r w:rsidRPr="009E0D58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на</w:t>
            </w:r>
            <w:r w:rsidRPr="009E0D5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сградата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before="7" w:line="232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Обследване за енергийна ефективност и валиден сертификат за енергийни характеристики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сграда в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експлоатация,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изготвени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по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реда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чл.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48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от ЗЕЕ;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2"/>
              </w:numPr>
              <w:tabs>
                <w:tab w:val="left" w:pos="564"/>
              </w:tabs>
              <w:spacing w:line="268" w:lineRule="exact"/>
              <w:ind w:right="103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Обследване за установяване на техническите характеристики, свързани с удовлетворяване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 изискванията по чл. 169, ал. 1 и ал. 3 от ЗУТ и Технически паспорт в съответствие с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изискванията,</w:t>
            </w:r>
            <w:r w:rsidRPr="009E0D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определени</w:t>
            </w:r>
            <w:r w:rsidRPr="009E0D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в</w:t>
            </w:r>
            <w:r w:rsidRPr="009E0D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глава</w:t>
            </w:r>
            <w:r w:rsidRPr="009E0D5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трета</w:t>
            </w:r>
            <w:r w:rsidRPr="009E0D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Наредба</w:t>
            </w:r>
            <w:r w:rsidRPr="009E0D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№</w:t>
            </w:r>
            <w:r w:rsidRPr="009E0D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5</w:t>
            </w:r>
            <w:r w:rsidRPr="009E0D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от</w:t>
            </w:r>
            <w:r w:rsidRPr="009E0D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2006</w:t>
            </w:r>
            <w:r w:rsidRPr="009E0D58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г.</w:t>
            </w:r>
            <w:r w:rsidRPr="009E0D58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</w:t>
            </w:r>
            <w:r w:rsidRPr="009E0D5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техническите</w:t>
            </w:r>
            <w:r w:rsidRPr="009E0D58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паспорти</w:t>
            </w:r>
            <w:r w:rsidRPr="009E0D58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строежите.</w:t>
            </w:r>
          </w:p>
        </w:tc>
      </w:tr>
      <w:tr w:rsidR="00FD3672" w:rsidRPr="009E0D58" w:rsidTr="008D54B4">
        <w:trPr>
          <w:trHeight w:val="4042"/>
        </w:trPr>
        <w:tc>
          <w:tcPr>
            <w:tcW w:w="1433" w:type="dxa"/>
            <w:tcBorders>
              <w:left w:val="nil"/>
            </w:tcBorders>
            <w:shd w:val="clear" w:color="auto" w:fill="FABF8F" w:themeFill="accent6" w:themeFillTint="99"/>
          </w:tcPr>
          <w:p w:rsidR="00FD3672" w:rsidRPr="00F16AC8" w:rsidRDefault="00FD3672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D3672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D3672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D3672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16AC8">
            <w:pPr>
              <w:pStyle w:val="TableParagraph"/>
              <w:rPr>
                <w:rFonts w:ascii="Times New Roman" w:hAnsi="Times New Roman" w:cs="Times New Roman"/>
                <w:sz w:val="48"/>
                <w:szCs w:val="48"/>
              </w:rPr>
            </w:pPr>
            <w:r w:rsidRPr="00F16AC8">
              <w:rPr>
                <w:rFonts w:ascii="Times New Roman" w:hAnsi="Times New Roman" w:cs="Times New Roman"/>
                <w:sz w:val="48"/>
                <w:szCs w:val="48"/>
              </w:rPr>
              <w:sym w:font="Wingdings" w:char="F0EA"/>
            </w: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  <w:p w:rsidR="00FD3672" w:rsidRPr="00F16AC8" w:rsidRDefault="00FD3672">
            <w:pPr>
              <w:pStyle w:val="TableParagraph"/>
              <w:spacing w:before="1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D3672">
            <w:pPr>
              <w:pStyle w:val="TableParagraph"/>
              <w:ind w:left="477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5" w:type="dxa"/>
            <w:tcBorders>
              <w:right w:val="nil"/>
            </w:tcBorders>
            <w:shd w:val="clear" w:color="auto" w:fill="FABF8F" w:themeFill="accent6" w:themeFillTint="99"/>
          </w:tcPr>
          <w:p w:rsidR="00FD3672" w:rsidRPr="00F16AC8" w:rsidRDefault="00E21806">
            <w:pPr>
              <w:pStyle w:val="TableParagraph"/>
              <w:spacing w:line="267" w:lineRule="exact"/>
              <w:ind w:left="105"/>
              <w:jc w:val="both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9E0D58">
              <w:rPr>
                <w:rFonts w:ascii="Times New Roman" w:hAnsi="Times New Roman" w:cs="Times New Roman"/>
                <w:b/>
              </w:rPr>
              <w:t>Подготовка</w:t>
            </w:r>
            <w:r w:rsidRPr="009E0D5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и</w:t>
            </w:r>
            <w:r w:rsidRPr="009E0D5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подаване</w:t>
            </w:r>
            <w:r w:rsidRPr="009E0D58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на</w:t>
            </w:r>
            <w:r w:rsidRPr="009E0D5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документи</w:t>
            </w:r>
            <w:r w:rsidRPr="009E0D5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в</w:t>
            </w:r>
            <w:r w:rsidRPr="009E0D58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общината</w:t>
            </w:r>
            <w:r w:rsidRPr="009E0D58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F16AC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–</w:t>
            </w:r>
            <w:r w:rsidRPr="00F16AC8">
              <w:rPr>
                <w:rFonts w:ascii="Times New Roman" w:hAnsi="Times New Roman" w:cs="Times New Roman"/>
                <w:b/>
                <w:color w:val="002060"/>
                <w:spacing w:val="-1"/>
                <w:sz w:val="24"/>
                <w:szCs w:val="24"/>
              </w:rPr>
              <w:t xml:space="preserve"> </w:t>
            </w:r>
            <w:r w:rsidRPr="00F16A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срок</w:t>
            </w:r>
            <w:r w:rsidRPr="00F16AC8">
              <w:rPr>
                <w:rFonts w:ascii="Times New Roman" w:hAnsi="Times New Roman" w:cs="Times New Roman"/>
                <w:b/>
                <w:color w:val="002060"/>
                <w:spacing w:val="-4"/>
                <w:sz w:val="28"/>
                <w:szCs w:val="28"/>
              </w:rPr>
              <w:t xml:space="preserve"> </w:t>
            </w:r>
            <w:r w:rsidRPr="00F16A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10.05.2023</w:t>
            </w:r>
            <w:r w:rsidRPr="00F16AC8">
              <w:rPr>
                <w:rFonts w:ascii="Times New Roman" w:hAnsi="Times New Roman" w:cs="Times New Roman"/>
                <w:b/>
                <w:color w:val="002060"/>
                <w:spacing w:val="-3"/>
                <w:sz w:val="28"/>
                <w:szCs w:val="28"/>
              </w:rPr>
              <w:t xml:space="preserve"> </w:t>
            </w:r>
            <w:r w:rsidRPr="00F16AC8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г.</w:t>
            </w:r>
          </w:p>
          <w:p w:rsidR="00FD3672" w:rsidRPr="009E0D58" w:rsidRDefault="00E21806">
            <w:pPr>
              <w:pStyle w:val="TableParagraph"/>
              <w:spacing w:line="284" w:lineRule="exact"/>
              <w:ind w:left="204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 xml:space="preserve">-  </w:t>
            </w:r>
            <w:r w:rsidRPr="009E0D58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Приложение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4_Заявление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участие, придружено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от: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ind w:right="100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Документи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свързани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проведените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общи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събрания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създаване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СС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или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други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документи свързани с вземане на решения от страна на етажната собственост (решение за</w:t>
            </w:r>
            <w:r w:rsidRPr="009E0D58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одобряване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 кандидатстването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по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настоящата процедура)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ind w:hanging="361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Документ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регистрация</w:t>
            </w:r>
            <w:r w:rsidRPr="009E0D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СС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в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съответствие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изискванията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по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процедурата.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ind w:right="104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Обследване за енергийна ефективност и валиден сертификат за енергийни характеристики</w:t>
            </w:r>
            <w:r w:rsidRPr="009E0D58">
              <w:rPr>
                <w:rFonts w:ascii="Times New Roman" w:hAnsi="Times New Roman" w:cs="Times New Roman"/>
                <w:spacing w:val="-48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 сграда в експлоатация с предписан пакет от енергоспестяващи мерки за постигане на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най-малко клас на енергопотребление „В“ и постигане на минимум 30% спестяване на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първи</w:t>
            </w:r>
            <w:r w:rsidRPr="009E0D58">
              <w:rPr>
                <w:rFonts w:ascii="Times New Roman" w:hAnsi="Times New Roman" w:cs="Times New Roman"/>
              </w:rPr>
              <w:t>чна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енергия,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изготвени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по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реда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актуалната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към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момента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кандидатстване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наредба по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чл.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48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от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ЗЕЕ.</w:t>
            </w:r>
          </w:p>
          <w:p w:rsidR="00FD3672" w:rsidRPr="009E0D58" w:rsidRDefault="00E21806">
            <w:pPr>
              <w:pStyle w:val="TableParagraph"/>
              <w:numPr>
                <w:ilvl w:val="0"/>
                <w:numId w:val="1"/>
              </w:numPr>
              <w:tabs>
                <w:tab w:val="left" w:pos="641"/>
              </w:tabs>
              <w:ind w:right="104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Обследване за установяване на техническите характеристики, свързани с удовлетворяване</w:t>
            </w:r>
            <w:r w:rsidRPr="009E0D58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 изискванията по чл. 169, ал. 1 и ал. 3 от ЗУТ и Технически паспорт</w:t>
            </w:r>
            <w:r w:rsidRPr="009E0D58">
              <w:rPr>
                <w:rFonts w:ascii="Times New Roman" w:hAnsi="Times New Roman" w:cs="Times New Roman"/>
              </w:rPr>
              <w:t xml:space="preserve"> в съответствие с</w:t>
            </w:r>
            <w:r w:rsidRPr="009E0D5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0D58">
              <w:rPr>
                <w:rFonts w:ascii="Times New Roman" w:hAnsi="Times New Roman" w:cs="Times New Roman"/>
                <w:spacing w:val="-1"/>
              </w:rPr>
              <w:t>изискванията,</w:t>
            </w:r>
            <w:r w:rsidRPr="009E0D5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E0D58">
              <w:rPr>
                <w:rFonts w:ascii="Times New Roman" w:hAnsi="Times New Roman" w:cs="Times New Roman"/>
                <w:spacing w:val="-1"/>
              </w:rPr>
              <w:t>определени</w:t>
            </w:r>
            <w:r w:rsidRPr="009E0D5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в</w:t>
            </w:r>
            <w:r w:rsidRPr="009E0D5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глава</w:t>
            </w:r>
            <w:r w:rsidRPr="009E0D5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трета</w:t>
            </w:r>
            <w:r w:rsidRPr="009E0D5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Наредба</w:t>
            </w:r>
            <w:r w:rsidRPr="009E0D5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№</w:t>
            </w:r>
            <w:r w:rsidRPr="009E0D58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5</w:t>
            </w:r>
            <w:r w:rsidRPr="009E0D58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от</w:t>
            </w:r>
            <w:r w:rsidRPr="009E0D5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2006</w:t>
            </w:r>
            <w:r w:rsidRPr="009E0D5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г.</w:t>
            </w:r>
            <w:r w:rsidRPr="009E0D58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</w:t>
            </w:r>
            <w:r w:rsidRPr="009E0D58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техническите</w:t>
            </w:r>
            <w:r w:rsidRPr="009E0D58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паспорти</w:t>
            </w:r>
          </w:p>
          <w:p w:rsidR="00FD3672" w:rsidRPr="009E0D58" w:rsidRDefault="00E21806">
            <w:pPr>
              <w:pStyle w:val="TableParagraph"/>
              <w:spacing w:line="252" w:lineRule="exact"/>
              <w:ind w:left="640"/>
              <w:jc w:val="both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строежите.</w:t>
            </w:r>
          </w:p>
        </w:tc>
      </w:tr>
      <w:tr w:rsidR="00FD3672" w:rsidRPr="009E0D58" w:rsidTr="008D54B4">
        <w:trPr>
          <w:trHeight w:val="1605"/>
        </w:trPr>
        <w:tc>
          <w:tcPr>
            <w:tcW w:w="1433" w:type="dxa"/>
            <w:tcBorders>
              <w:left w:val="nil"/>
            </w:tcBorders>
            <w:shd w:val="clear" w:color="auto" w:fill="C2D69B" w:themeFill="accent3" w:themeFillTint="99"/>
          </w:tcPr>
          <w:p w:rsidR="00FD3672" w:rsidRPr="00F16AC8" w:rsidRDefault="00FD3672">
            <w:pPr>
              <w:pStyle w:val="TableParagraph"/>
              <w:spacing w:before="7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FD3672" w:rsidRPr="00F16AC8" w:rsidRDefault="00F16AC8">
            <w:pPr>
              <w:pStyle w:val="TableParagraph"/>
              <w:ind w:left="417"/>
              <w:rPr>
                <w:rFonts w:ascii="Times New Roman" w:hAnsi="Times New Roman" w:cs="Times New Roman"/>
                <w:sz w:val="48"/>
                <w:szCs w:val="48"/>
              </w:rPr>
            </w:pPr>
            <w:r w:rsidRPr="00F16AC8">
              <w:rPr>
                <w:rFonts w:ascii="Times New Roman" w:hAnsi="Times New Roman" w:cs="Times New Roman"/>
                <w:sz w:val="48"/>
                <w:szCs w:val="48"/>
              </w:rPr>
              <w:sym w:font="Wingdings" w:char="F0EA"/>
            </w: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4185" w:type="dxa"/>
            <w:tcBorders>
              <w:right w:val="nil"/>
            </w:tcBorders>
            <w:shd w:val="clear" w:color="auto" w:fill="C2D69B" w:themeFill="accent3" w:themeFillTint="99"/>
          </w:tcPr>
          <w:p w:rsidR="00FD3672" w:rsidRPr="009E0D58" w:rsidRDefault="00E21806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9E0D58">
              <w:rPr>
                <w:rFonts w:ascii="Times New Roman" w:hAnsi="Times New Roman" w:cs="Times New Roman"/>
                <w:b/>
              </w:rPr>
              <w:t>Проверка</w:t>
            </w:r>
            <w:r w:rsidRPr="009E0D58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и</w:t>
            </w:r>
            <w:r w:rsidRPr="009E0D58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сключване</w:t>
            </w:r>
            <w:r w:rsidRPr="009E0D58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на</w:t>
            </w:r>
            <w:r w:rsidRPr="009E0D58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партньорско</w:t>
            </w:r>
            <w:r w:rsidRPr="009E0D58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9E0D58">
              <w:rPr>
                <w:rFonts w:ascii="Times New Roman" w:hAnsi="Times New Roman" w:cs="Times New Roman"/>
                <w:b/>
              </w:rPr>
              <w:t>споразумение</w:t>
            </w:r>
          </w:p>
          <w:p w:rsidR="00FD3672" w:rsidRPr="009E0D58" w:rsidRDefault="00E2180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Проверка</w:t>
            </w:r>
            <w:r w:rsidRPr="009E0D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административна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допустимост</w:t>
            </w:r>
          </w:p>
          <w:p w:rsidR="00FD3672" w:rsidRPr="009E0D58" w:rsidRDefault="00E21806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Оценка</w:t>
            </w:r>
            <w:r w:rsidRPr="009E0D5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качеството</w:t>
            </w:r>
            <w:r w:rsidRPr="009E0D58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–</w:t>
            </w:r>
            <w:r w:rsidRPr="009E0D5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Проектни</w:t>
            </w:r>
            <w:r w:rsidRPr="009E0D58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предложения</w:t>
            </w:r>
            <w:r w:rsidRPr="009E0D58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ще</w:t>
            </w:r>
            <w:r w:rsidRPr="009E0D5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се</w:t>
            </w:r>
            <w:r w:rsidRPr="009E0D5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подготвят</w:t>
            </w:r>
            <w:r w:rsidRPr="009E0D58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и</w:t>
            </w:r>
            <w:r w:rsidRPr="009E0D58">
              <w:rPr>
                <w:rFonts w:ascii="Times New Roman" w:hAnsi="Times New Roman" w:cs="Times New Roman"/>
                <w:spacing w:val="24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подават</w:t>
            </w:r>
            <w:r w:rsidRPr="009E0D58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</w:t>
            </w:r>
            <w:r w:rsidRPr="009E0D58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МЖС,</w:t>
            </w:r>
            <w:r w:rsidRPr="009E0D58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получили</w:t>
            </w:r>
            <w:r w:rsidRPr="009E0D58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минимум</w:t>
            </w:r>
            <w:r w:rsidRPr="009E0D58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72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точки</w:t>
            </w:r>
            <w:r w:rsidRPr="009E0D58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на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оценката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за качество.</w:t>
            </w:r>
          </w:p>
          <w:p w:rsidR="00FD3672" w:rsidRPr="009E0D58" w:rsidRDefault="00E21806">
            <w:pPr>
              <w:pStyle w:val="TableParagraph"/>
              <w:tabs>
                <w:tab w:val="left" w:pos="563"/>
              </w:tabs>
              <w:spacing w:before="1"/>
              <w:ind w:left="204"/>
              <w:rPr>
                <w:rFonts w:ascii="Times New Roman" w:hAnsi="Times New Roman" w:cs="Times New Roman"/>
              </w:rPr>
            </w:pPr>
            <w:r w:rsidRPr="009E0D58">
              <w:rPr>
                <w:rFonts w:ascii="Times New Roman" w:hAnsi="Times New Roman" w:cs="Times New Roman"/>
              </w:rPr>
              <w:t>-</w:t>
            </w:r>
            <w:r w:rsidRPr="009E0D58">
              <w:rPr>
                <w:rFonts w:ascii="Times New Roman" w:hAnsi="Times New Roman" w:cs="Times New Roman"/>
              </w:rPr>
              <w:tab/>
            </w:r>
            <w:r w:rsidRPr="009E0D58">
              <w:rPr>
                <w:rFonts w:ascii="Times New Roman" w:hAnsi="Times New Roman" w:cs="Times New Roman"/>
              </w:rPr>
              <w:t>Приложение</w:t>
            </w:r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2</w:t>
            </w:r>
            <w:r w:rsidRPr="009E0D5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0D58">
              <w:rPr>
                <w:rFonts w:ascii="Times New Roman" w:hAnsi="Times New Roman" w:cs="Times New Roman"/>
              </w:rPr>
              <w:t>Partnership</w:t>
            </w:r>
            <w:r w:rsidRPr="009E0D58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9E0D58">
              <w:rPr>
                <w:rFonts w:ascii="Times New Roman" w:hAnsi="Times New Roman" w:cs="Times New Roman"/>
              </w:rPr>
              <w:t>Agreement</w:t>
            </w:r>
            <w:proofErr w:type="spellEnd"/>
            <w:r w:rsidRPr="009E0D58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9E0D58">
              <w:rPr>
                <w:rFonts w:ascii="Times New Roman" w:hAnsi="Times New Roman" w:cs="Times New Roman"/>
              </w:rPr>
              <w:t>template</w:t>
            </w:r>
            <w:proofErr w:type="spellEnd"/>
          </w:p>
        </w:tc>
      </w:tr>
    </w:tbl>
    <w:p w:rsidR="00FD3672" w:rsidRDefault="00FD3672">
      <w:pPr>
        <w:pStyle w:val="a3"/>
        <w:rPr>
          <w:rFonts w:ascii="Times New Roman"/>
          <w:b w:val="0"/>
        </w:rPr>
      </w:pPr>
    </w:p>
    <w:p w:rsidR="00FD3672" w:rsidRDefault="00FD3672">
      <w:pPr>
        <w:pStyle w:val="a3"/>
        <w:spacing w:before="10"/>
        <w:rPr>
          <w:rFonts w:ascii="Times New Roman"/>
          <w:b w:val="0"/>
          <w:sz w:val="15"/>
        </w:rPr>
      </w:pPr>
    </w:p>
    <w:p w:rsidR="00FD3672" w:rsidRDefault="00E21806">
      <w:pPr>
        <w:pStyle w:val="a3"/>
        <w:spacing w:before="59"/>
        <w:ind w:left="765" w:right="766"/>
        <w:jc w:val="center"/>
      </w:pPr>
      <w:r>
        <w:rPr>
          <w:color w:val="1F4E79"/>
        </w:rPr>
        <w:t>НАЦИОНАЛЕН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ПЛАН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ЗА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ВЪЗСТАНОВЯВАНЕ</w:t>
      </w:r>
      <w:r>
        <w:rPr>
          <w:color w:val="1F4E79"/>
          <w:spacing w:val="-5"/>
        </w:rPr>
        <w:t xml:space="preserve"> </w:t>
      </w:r>
      <w:r>
        <w:rPr>
          <w:color w:val="1F4E79"/>
        </w:rPr>
        <w:t>И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УСТОЙЧИВОСТ</w:t>
      </w:r>
    </w:p>
    <w:p w:rsidR="00FD3672" w:rsidRDefault="00E21806">
      <w:pPr>
        <w:pStyle w:val="a3"/>
        <w:spacing w:before="1"/>
        <w:ind w:left="769" w:right="766"/>
        <w:jc w:val="center"/>
      </w:pPr>
      <w:r>
        <w:rPr>
          <w:color w:val="1F4E79"/>
        </w:rPr>
        <w:t>Процедура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BG-RRP-4.023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-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Подкрепа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за</w:t>
      </w:r>
      <w:r>
        <w:rPr>
          <w:color w:val="1F4E79"/>
          <w:spacing w:val="-1"/>
        </w:rPr>
        <w:t xml:space="preserve"> </w:t>
      </w:r>
      <w:r>
        <w:rPr>
          <w:color w:val="1F4E79"/>
        </w:rPr>
        <w:t>устойчиво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енергийно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обновяване</w:t>
      </w:r>
      <w:r>
        <w:rPr>
          <w:color w:val="1F4E79"/>
          <w:spacing w:val="-3"/>
        </w:rPr>
        <w:t xml:space="preserve"> </w:t>
      </w:r>
      <w:r>
        <w:rPr>
          <w:color w:val="1F4E79"/>
        </w:rPr>
        <w:t>на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жилищния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сграден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>фонд</w:t>
      </w:r>
      <w:r>
        <w:rPr>
          <w:color w:val="1F4E79"/>
          <w:spacing w:val="5"/>
        </w:rPr>
        <w:t xml:space="preserve"> </w:t>
      </w:r>
      <w:r>
        <w:rPr>
          <w:color w:val="1F4E79"/>
        </w:rPr>
        <w:t>-етап</w:t>
      </w:r>
      <w:r>
        <w:rPr>
          <w:color w:val="1F4E79"/>
          <w:spacing w:val="-4"/>
        </w:rPr>
        <w:t xml:space="preserve"> </w:t>
      </w:r>
      <w:r>
        <w:rPr>
          <w:color w:val="1F4E79"/>
        </w:rPr>
        <w:t>I</w:t>
      </w:r>
    </w:p>
    <w:sectPr w:rsidR="00FD3672" w:rsidSect="008D54B4">
      <w:type w:val="continuous"/>
      <w:pgSz w:w="16840" w:h="11910" w:orient="landscape"/>
      <w:pgMar w:top="440" w:right="420" w:bottom="44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125"/>
    <w:multiLevelType w:val="hybridMultilevel"/>
    <w:tmpl w:val="2BDABEBC"/>
    <w:lvl w:ilvl="0" w:tplc="A2867D0E">
      <w:numFmt w:val="bullet"/>
      <w:lvlText w:val="-"/>
      <w:lvlJc w:val="left"/>
      <w:pPr>
        <w:ind w:left="564" w:hanging="360"/>
      </w:pPr>
      <w:rPr>
        <w:rFonts w:ascii="Sylfaen" w:eastAsia="Sylfaen" w:hAnsi="Sylfaen" w:cs="Sylfaen" w:hint="default"/>
        <w:w w:val="100"/>
        <w:sz w:val="22"/>
        <w:szCs w:val="22"/>
        <w:lang w:val="bg-BG" w:eastAsia="en-US" w:bidi="ar-SA"/>
      </w:rPr>
    </w:lvl>
    <w:lvl w:ilvl="1" w:tplc="F926ED28">
      <w:numFmt w:val="bullet"/>
      <w:lvlText w:val="•"/>
      <w:lvlJc w:val="left"/>
      <w:pPr>
        <w:ind w:left="1439" w:hanging="360"/>
      </w:pPr>
      <w:rPr>
        <w:rFonts w:hint="default"/>
        <w:lang w:val="bg-BG" w:eastAsia="en-US" w:bidi="ar-SA"/>
      </w:rPr>
    </w:lvl>
    <w:lvl w:ilvl="2" w:tplc="A162D20E">
      <w:numFmt w:val="bullet"/>
      <w:lvlText w:val="•"/>
      <w:lvlJc w:val="left"/>
      <w:pPr>
        <w:ind w:left="2318" w:hanging="360"/>
      </w:pPr>
      <w:rPr>
        <w:rFonts w:hint="default"/>
        <w:lang w:val="bg-BG" w:eastAsia="en-US" w:bidi="ar-SA"/>
      </w:rPr>
    </w:lvl>
    <w:lvl w:ilvl="3" w:tplc="078870B4">
      <w:numFmt w:val="bullet"/>
      <w:lvlText w:val="•"/>
      <w:lvlJc w:val="left"/>
      <w:pPr>
        <w:ind w:left="3197" w:hanging="360"/>
      </w:pPr>
      <w:rPr>
        <w:rFonts w:hint="default"/>
        <w:lang w:val="bg-BG" w:eastAsia="en-US" w:bidi="ar-SA"/>
      </w:rPr>
    </w:lvl>
    <w:lvl w:ilvl="4" w:tplc="2DD0E9C0">
      <w:numFmt w:val="bullet"/>
      <w:lvlText w:val="•"/>
      <w:lvlJc w:val="left"/>
      <w:pPr>
        <w:ind w:left="4076" w:hanging="360"/>
      </w:pPr>
      <w:rPr>
        <w:rFonts w:hint="default"/>
        <w:lang w:val="bg-BG" w:eastAsia="en-US" w:bidi="ar-SA"/>
      </w:rPr>
    </w:lvl>
    <w:lvl w:ilvl="5" w:tplc="068A4BE4">
      <w:numFmt w:val="bullet"/>
      <w:lvlText w:val="•"/>
      <w:lvlJc w:val="left"/>
      <w:pPr>
        <w:ind w:left="4956" w:hanging="360"/>
      </w:pPr>
      <w:rPr>
        <w:rFonts w:hint="default"/>
        <w:lang w:val="bg-BG" w:eastAsia="en-US" w:bidi="ar-SA"/>
      </w:rPr>
    </w:lvl>
    <w:lvl w:ilvl="6" w:tplc="BD90EE36">
      <w:numFmt w:val="bullet"/>
      <w:lvlText w:val="•"/>
      <w:lvlJc w:val="left"/>
      <w:pPr>
        <w:ind w:left="5835" w:hanging="360"/>
      </w:pPr>
      <w:rPr>
        <w:rFonts w:hint="default"/>
        <w:lang w:val="bg-BG" w:eastAsia="en-US" w:bidi="ar-SA"/>
      </w:rPr>
    </w:lvl>
    <w:lvl w:ilvl="7" w:tplc="2C7042BA">
      <w:numFmt w:val="bullet"/>
      <w:lvlText w:val="•"/>
      <w:lvlJc w:val="left"/>
      <w:pPr>
        <w:ind w:left="6714" w:hanging="360"/>
      </w:pPr>
      <w:rPr>
        <w:rFonts w:hint="default"/>
        <w:lang w:val="bg-BG" w:eastAsia="en-US" w:bidi="ar-SA"/>
      </w:rPr>
    </w:lvl>
    <w:lvl w:ilvl="8" w:tplc="497C9128">
      <w:numFmt w:val="bullet"/>
      <w:lvlText w:val="•"/>
      <w:lvlJc w:val="left"/>
      <w:pPr>
        <w:ind w:left="7593" w:hanging="360"/>
      </w:pPr>
      <w:rPr>
        <w:rFonts w:hint="default"/>
        <w:lang w:val="bg-BG" w:eastAsia="en-US" w:bidi="ar-SA"/>
      </w:rPr>
    </w:lvl>
  </w:abstractNum>
  <w:abstractNum w:abstractNumId="1" w15:restartNumberingAfterBreak="0">
    <w:nsid w:val="13BA6C8E"/>
    <w:multiLevelType w:val="hybridMultilevel"/>
    <w:tmpl w:val="C57E1B00"/>
    <w:lvl w:ilvl="0" w:tplc="15BC2204">
      <w:numFmt w:val="bullet"/>
      <w:lvlText w:val="-"/>
      <w:lvlJc w:val="left"/>
      <w:pPr>
        <w:ind w:left="564" w:hanging="360"/>
      </w:pPr>
      <w:rPr>
        <w:rFonts w:ascii="Sylfaen" w:eastAsia="Sylfaen" w:hAnsi="Sylfaen" w:cs="Sylfaen" w:hint="default"/>
        <w:w w:val="100"/>
        <w:sz w:val="22"/>
        <w:szCs w:val="22"/>
        <w:lang w:val="bg-BG" w:eastAsia="en-US" w:bidi="ar-SA"/>
      </w:rPr>
    </w:lvl>
    <w:lvl w:ilvl="1" w:tplc="48A0A408">
      <w:numFmt w:val="bullet"/>
      <w:lvlText w:val="•"/>
      <w:lvlJc w:val="left"/>
      <w:pPr>
        <w:ind w:left="1439" w:hanging="360"/>
      </w:pPr>
      <w:rPr>
        <w:rFonts w:hint="default"/>
        <w:lang w:val="bg-BG" w:eastAsia="en-US" w:bidi="ar-SA"/>
      </w:rPr>
    </w:lvl>
    <w:lvl w:ilvl="2" w:tplc="7004B4B8">
      <w:numFmt w:val="bullet"/>
      <w:lvlText w:val="•"/>
      <w:lvlJc w:val="left"/>
      <w:pPr>
        <w:ind w:left="2318" w:hanging="360"/>
      </w:pPr>
      <w:rPr>
        <w:rFonts w:hint="default"/>
        <w:lang w:val="bg-BG" w:eastAsia="en-US" w:bidi="ar-SA"/>
      </w:rPr>
    </w:lvl>
    <w:lvl w:ilvl="3" w:tplc="ACA832E4">
      <w:numFmt w:val="bullet"/>
      <w:lvlText w:val="•"/>
      <w:lvlJc w:val="left"/>
      <w:pPr>
        <w:ind w:left="3197" w:hanging="360"/>
      </w:pPr>
      <w:rPr>
        <w:rFonts w:hint="default"/>
        <w:lang w:val="bg-BG" w:eastAsia="en-US" w:bidi="ar-SA"/>
      </w:rPr>
    </w:lvl>
    <w:lvl w:ilvl="4" w:tplc="9EBC29F0">
      <w:numFmt w:val="bullet"/>
      <w:lvlText w:val="•"/>
      <w:lvlJc w:val="left"/>
      <w:pPr>
        <w:ind w:left="4076" w:hanging="360"/>
      </w:pPr>
      <w:rPr>
        <w:rFonts w:hint="default"/>
        <w:lang w:val="bg-BG" w:eastAsia="en-US" w:bidi="ar-SA"/>
      </w:rPr>
    </w:lvl>
    <w:lvl w:ilvl="5" w:tplc="6A2A4360">
      <w:numFmt w:val="bullet"/>
      <w:lvlText w:val="•"/>
      <w:lvlJc w:val="left"/>
      <w:pPr>
        <w:ind w:left="4956" w:hanging="360"/>
      </w:pPr>
      <w:rPr>
        <w:rFonts w:hint="default"/>
        <w:lang w:val="bg-BG" w:eastAsia="en-US" w:bidi="ar-SA"/>
      </w:rPr>
    </w:lvl>
    <w:lvl w:ilvl="6" w:tplc="40B60840">
      <w:numFmt w:val="bullet"/>
      <w:lvlText w:val="•"/>
      <w:lvlJc w:val="left"/>
      <w:pPr>
        <w:ind w:left="5835" w:hanging="360"/>
      </w:pPr>
      <w:rPr>
        <w:rFonts w:hint="default"/>
        <w:lang w:val="bg-BG" w:eastAsia="en-US" w:bidi="ar-SA"/>
      </w:rPr>
    </w:lvl>
    <w:lvl w:ilvl="7" w:tplc="BC6609E6">
      <w:numFmt w:val="bullet"/>
      <w:lvlText w:val="•"/>
      <w:lvlJc w:val="left"/>
      <w:pPr>
        <w:ind w:left="6714" w:hanging="360"/>
      </w:pPr>
      <w:rPr>
        <w:rFonts w:hint="default"/>
        <w:lang w:val="bg-BG" w:eastAsia="en-US" w:bidi="ar-SA"/>
      </w:rPr>
    </w:lvl>
    <w:lvl w:ilvl="8" w:tplc="2A8EDD5E">
      <w:numFmt w:val="bullet"/>
      <w:lvlText w:val="•"/>
      <w:lvlJc w:val="left"/>
      <w:pPr>
        <w:ind w:left="7593" w:hanging="360"/>
      </w:pPr>
      <w:rPr>
        <w:rFonts w:hint="default"/>
        <w:lang w:val="bg-BG" w:eastAsia="en-US" w:bidi="ar-SA"/>
      </w:rPr>
    </w:lvl>
  </w:abstractNum>
  <w:abstractNum w:abstractNumId="2" w15:restartNumberingAfterBreak="0">
    <w:nsid w:val="61F54529"/>
    <w:multiLevelType w:val="hybridMultilevel"/>
    <w:tmpl w:val="F87065CA"/>
    <w:lvl w:ilvl="0" w:tplc="5394A53C">
      <w:start w:val="1"/>
      <w:numFmt w:val="decimal"/>
      <w:lvlText w:val="%1."/>
      <w:lvlJc w:val="left"/>
      <w:pPr>
        <w:ind w:left="640" w:hanging="360"/>
        <w:jc w:val="left"/>
      </w:pPr>
      <w:rPr>
        <w:rFonts w:hint="default"/>
        <w:w w:val="100"/>
        <w:lang w:val="bg-BG" w:eastAsia="en-US" w:bidi="ar-SA"/>
      </w:rPr>
    </w:lvl>
    <w:lvl w:ilvl="1" w:tplc="7C485BE0">
      <w:numFmt w:val="bullet"/>
      <w:lvlText w:val="•"/>
      <w:lvlJc w:val="left"/>
      <w:pPr>
        <w:ind w:left="1511" w:hanging="360"/>
      </w:pPr>
      <w:rPr>
        <w:rFonts w:hint="default"/>
        <w:lang w:val="bg-BG" w:eastAsia="en-US" w:bidi="ar-SA"/>
      </w:rPr>
    </w:lvl>
    <w:lvl w:ilvl="2" w:tplc="3B4A1080">
      <w:numFmt w:val="bullet"/>
      <w:lvlText w:val="•"/>
      <w:lvlJc w:val="left"/>
      <w:pPr>
        <w:ind w:left="2382" w:hanging="360"/>
      </w:pPr>
      <w:rPr>
        <w:rFonts w:hint="default"/>
        <w:lang w:val="bg-BG" w:eastAsia="en-US" w:bidi="ar-SA"/>
      </w:rPr>
    </w:lvl>
    <w:lvl w:ilvl="3" w:tplc="7EDC53EA">
      <w:numFmt w:val="bullet"/>
      <w:lvlText w:val="•"/>
      <w:lvlJc w:val="left"/>
      <w:pPr>
        <w:ind w:left="3253" w:hanging="360"/>
      </w:pPr>
      <w:rPr>
        <w:rFonts w:hint="default"/>
        <w:lang w:val="bg-BG" w:eastAsia="en-US" w:bidi="ar-SA"/>
      </w:rPr>
    </w:lvl>
    <w:lvl w:ilvl="4" w:tplc="C40A6B40">
      <w:numFmt w:val="bullet"/>
      <w:lvlText w:val="•"/>
      <w:lvlJc w:val="left"/>
      <w:pPr>
        <w:ind w:left="4124" w:hanging="360"/>
      </w:pPr>
      <w:rPr>
        <w:rFonts w:hint="default"/>
        <w:lang w:val="bg-BG" w:eastAsia="en-US" w:bidi="ar-SA"/>
      </w:rPr>
    </w:lvl>
    <w:lvl w:ilvl="5" w:tplc="D0EEB2E4">
      <w:numFmt w:val="bullet"/>
      <w:lvlText w:val="•"/>
      <w:lvlJc w:val="left"/>
      <w:pPr>
        <w:ind w:left="4996" w:hanging="360"/>
      </w:pPr>
      <w:rPr>
        <w:rFonts w:hint="default"/>
        <w:lang w:val="bg-BG" w:eastAsia="en-US" w:bidi="ar-SA"/>
      </w:rPr>
    </w:lvl>
    <w:lvl w:ilvl="6" w:tplc="45485C0C">
      <w:numFmt w:val="bullet"/>
      <w:lvlText w:val="•"/>
      <w:lvlJc w:val="left"/>
      <w:pPr>
        <w:ind w:left="5867" w:hanging="360"/>
      </w:pPr>
      <w:rPr>
        <w:rFonts w:hint="default"/>
        <w:lang w:val="bg-BG" w:eastAsia="en-US" w:bidi="ar-SA"/>
      </w:rPr>
    </w:lvl>
    <w:lvl w:ilvl="7" w:tplc="B8FAD9F2">
      <w:numFmt w:val="bullet"/>
      <w:lvlText w:val="•"/>
      <w:lvlJc w:val="left"/>
      <w:pPr>
        <w:ind w:left="6738" w:hanging="360"/>
      </w:pPr>
      <w:rPr>
        <w:rFonts w:hint="default"/>
        <w:lang w:val="bg-BG" w:eastAsia="en-US" w:bidi="ar-SA"/>
      </w:rPr>
    </w:lvl>
    <w:lvl w:ilvl="8" w:tplc="BAF01012">
      <w:numFmt w:val="bullet"/>
      <w:lvlText w:val="•"/>
      <w:lvlJc w:val="left"/>
      <w:pPr>
        <w:ind w:left="7609" w:hanging="360"/>
      </w:pPr>
      <w:rPr>
        <w:rFonts w:hint="default"/>
        <w:lang w:val="bg-BG" w:eastAsia="en-US" w:bidi="ar-SA"/>
      </w:rPr>
    </w:lvl>
  </w:abstractNum>
  <w:abstractNum w:abstractNumId="3" w15:restartNumberingAfterBreak="0">
    <w:nsid w:val="7EB544DB"/>
    <w:multiLevelType w:val="hybridMultilevel"/>
    <w:tmpl w:val="79F070C0"/>
    <w:lvl w:ilvl="0" w:tplc="EEBAF05A">
      <w:numFmt w:val="bullet"/>
      <w:lvlText w:val="-"/>
      <w:lvlJc w:val="left"/>
      <w:pPr>
        <w:ind w:left="564" w:hanging="360"/>
      </w:pPr>
      <w:rPr>
        <w:rFonts w:ascii="Sylfaen" w:eastAsia="Sylfaen" w:hAnsi="Sylfaen" w:cs="Sylfaen" w:hint="default"/>
        <w:w w:val="100"/>
        <w:sz w:val="22"/>
        <w:szCs w:val="22"/>
        <w:lang w:val="bg-BG" w:eastAsia="en-US" w:bidi="ar-SA"/>
      </w:rPr>
    </w:lvl>
    <w:lvl w:ilvl="1" w:tplc="48AE9B1C">
      <w:numFmt w:val="bullet"/>
      <w:lvlText w:val="•"/>
      <w:lvlJc w:val="left"/>
      <w:pPr>
        <w:ind w:left="1439" w:hanging="360"/>
      </w:pPr>
      <w:rPr>
        <w:rFonts w:hint="default"/>
        <w:lang w:val="bg-BG" w:eastAsia="en-US" w:bidi="ar-SA"/>
      </w:rPr>
    </w:lvl>
    <w:lvl w:ilvl="2" w:tplc="018810B2">
      <w:numFmt w:val="bullet"/>
      <w:lvlText w:val="•"/>
      <w:lvlJc w:val="left"/>
      <w:pPr>
        <w:ind w:left="2318" w:hanging="360"/>
      </w:pPr>
      <w:rPr>
        <w:rFonts w:hint="default"/>
        <w:lang w:val="bg-BG" w:eastAsia="en-US" w:bidi="ar-SA"/>
      </w:rPr>
    </w:lvl>
    <w:lvl w:ilvl="3" w:tplc="DA84A912">
      <w:numFmt w:val="bullet"/>
      <w:lvlText w:val="•"/>
      <w:lvlJc w:val="left"/>
      <w:pPr>
        <w:ind w:left="3197" w:hanging="360"/>
      </w:pPr>
      <w:rPr>
        <w:rFonts w:hint="default"/>
        <w:lang w:val="bg-BG" w:eastAsia="en-US" w:bidi="ar-SA"/>
      </w:rPr>
    </w:lvl>
    <w:lvl w:ilvl="4" w:tplc="963CE1DC">
      <w:numFmt w:val="bullet"/>
      <w:lvlText w:val="•"/>
      <w:lvlJc w:val="left"/>
      <w:pPr>
        <w:ind w:left="4076" w:hanging="360"/>
      </w:pPr>
      <w:rPr>
        <w:rFonts w:hint="default"/>
        <w:lang w:val="bg-BG" w:eastAsia="en-US" w:bidi="ar-SA"/>
      </w:rPr>
    </w:lvl>
    <w:lvl w:ilvl="5" w:tplc="64A699B4">
      <w:numFmt w:val="bullet"/>
      <w:lvlText w:val="•"/>
      <w:lvlJc w:val="left"/>
      <w:pPr>
        <w:ind w:left="4956" w:hanging="360"/>
      </w:pPr>
      <w:rPr>
        <w:rFonts w:hint="default"/>
        <w:lang w:val="bg-BG" w:eastAsia="en-US" w:bidi="ar-SA"/>
      </w:rPr>
    </w:lvl>
    <w:lvl w:ilvl="6" w:tplc="11847446">
      <w:numFmt w:val="bullet"/>
      <w:lvlText w:val="•"/>
      <w:lvlJc w:val="left"/>
      <w:pPr>
        <w:ind w:left="5835" w:hanging="360"/>
      </w:pPr>
      <w:rPr>
        <w:rFonts w:hint="default"/>
        <w:lang w:val="bg-BG" w:eastAsia="en-US" w:bidi="ar-SA"/>
      </w:rPr>
    </w:lvl>
    <w:lvl w:ilvl="7" w:tplc="37A631D2">
      <w:numFmt w:val="bullet"/>
      <w:lvlText w:val="•"/>
      <w:lvlJc w:val="left"/>
      <w:pPr>
        <w:ind w:left="6714" w:hanging="360"/>
      </w:pPr>
      <w:rPr>
        <w:rFonts w:hint="default"/>
        <w:lang w:val="bg-BG" w:eastAsia="en-US" w:bidi="ar-SA"/>
      </w:rPr>
    </w:lvl>
    <w:lvl w:ilvl="8" w:tplc="A8846196">
      <w:numFmt w:val="bullet"/>
      <w:lvlText w:val="•"/>
      <w:lvlJc w:val="left"/>
      <w:pPr>
        <w:ind w:left="7593" w:hanging="360"/>
      </w:pPr>
      <w:rPr>
        <w:rFonts w:hint="default"/>
        <w:lang w:val="bg-BG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3672"/>
    <w:rsid w:val="00163F16"/>
    <w:rsid w:val="008D54B4"/>
    <w:rsid w:val="009E0D58"/>
    <w:rsid w:val="00E21806"/>
    <w:rsid w:val="00EC61F7"/>
    <w:rsid w:val="00F16AC8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AD6B"/>
  <w15:docId w15:val="{47229B72-5688-42CE-BB8C-523B5100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Rozalina Georgieva</dc:creator>
  <cp:lastModifiedBy>User</cp:lastModifiedBy>
  <cp:revision>7</cp:revision>
  <dcterms:created xsi:type="dcterms:W3CDTF">2023-01-06T07:47:00Z</dcterms:created>
  <dcterms:modified xsi:type="dcterms:W3CDTF">2023-01-06T11:39:00Z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2023-01-06T00:00:00Z</vt:filetime>
  </property>
</Properties>
</file>